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22A5" w:rsidP="00561F83" w:rsidRDefault="00561F83" w14:paraId="2E733B2D" w14:textId="2BF9CCFB">
      <w:pPr>
        <w:jc w:val="center"/>
        <w:rPr>
          <w:rFonts w:asciiTheme="majorBidi" w:hAnsiTheme="majorBidi" w:cstheme="majorBidi"/>
          <w:b/>
          <w:bCs/>
        </w:rPr>
      </w:pPr>
      <w:r w:rsidRPr="00561F83">
        <w:rPr>
          <w:rFonts w:asciiTheme="majorBidi" w:hAnsiTheme="majorBidi" w:cstheme="majorBidi"/>
          <w:b/>
          <w:bCs/>
        </w:rPr>
        <w:t xml:space="preserve">Bibliography for </w:t>
      </w:r>
      <w:r w:rsidR="00270BCC">
        <w:rPr>
          <w:rFonts w:asciiTheme="majorBidi" w:hAnsiTheme="majorBidi" w:cstheme="majorBidi"/>
          <w:b/>
          <w:bCs/>
        </w:rPr>
        <w:t>27 N. Main Street</w:t>
      </w:r>
    </w:p>
    <w:p w:rsidR="00270BCC" w:rsidP="00561F83" w:rsidRDefault="00270BCC" w14:paraId="29397115" w14:textId="09CB3CD2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House &amp; Property AND Other Owners of the House</w:t>
      </w:r>
    </w:p>
    <w:p w:rsidR="00561F83" w:rsidP="00561F83" w:rsidRDefault="00561F83" w14:paraId="63551AE1" w14:textId="52F5048D">
      <w:pPr>
        <w:jc w:val="center"/>
        <w:rPr>
          <w:rFonts w:asciiTheme="majorBidi" w:hAnsiTheme="majorBidi" w:cstheme="majorBidi"/>
          <w:b/>
          <w:bCs/>
        </w:rPr>
      </w:pPr>
    </w:p>
    <w:p w:rsidR="3C245F54" w:rsidP="3C245F54" w:rsidRDefault="3C245F54" w14:paraId="204C0661" w14:textId="74B8B510">
      <w:pPr>
        <w:ind w:left="720" w:hanging="720"/>
        <w:rPr>
          <w:rFonts w:ascii="Times New Roman" w:hAnsi="Times New Roman" w:cs="Times New Roman" w:asciiTheme="majorBidi" w:hAnsiTheme="majorBidi" w:cstheme="majorBidi"/>
        </w:rPr>
      </w:pPr>
    </w:p>
    <w:p w:rsidR="00347587" w:rsidP="2EC91D9F" w:rsidRDefault="00347587" w14:paraId="79D64B57" w14:textId="77777777">
      <w:pPr>
        <w:ind w:left="720" w:hanging="720"/>
        <w:rPr>
          <w:rFonts w:ascii="Times New Roman" w:hAnsi="Times New Roman" w:cs="Times New Roman" w:asciiTheme="majorBidi" w:hAnsiTheme="majorBidi" w:cstheme="majorBidi"/>
        </w:rPr>
      </w:pPr>
      <w:r w:rsidRPr="2EC91D9F" w:rsidR="00347587">
        <w:rPr>
          <w:rFonts w:ascii="Times New Roman" w:hAnsi="Times New Roman" w:cs="Times New Roman" w:asciiTheme="majorBidi" w:hAnsiTheme="majorBidi" w:cstheme="majorBidi"/>
        </w:rPr>
        <w:t xml:space="preserve">Historic Pittsford. </w:t>
      </w:r>
      <w:r w:rsidRPr="2EC91D9F" w:rsidR="00347587">
        <w:rPr>
          <w:rFonts w:ascii="Times New Roman" w:hAnsi="Times New Roman" w:cs="Times New Roman" w:asciiTheme="majorBidi" w:hAnsiTheme="majorBidi" w:cstheme="majorBidi"/>
          <w:i w:val="1"/>
          <w:iCs w:val="1"/>
        </w:rPr>
        <w:t>Historic Resource Inventory</w:t>
      </w:r>
      <w:r w:rsidRPr="2EC91D9F" w:rsidR="00347587">
        <w:rPr>
          <w:rFonts w:ascii="Times New Roman" w:hAnsi="Times New Roman" w:cs="Times New Roman" w:asciiTheme="majorBidi" w:hAnsiTheme="majorBidi" w:cstheme="majorBidi"/>
        </w:rPr>
        <w:t xml:space="preserve">. Historic Pittsford, 1966-2003. </w:t>
      </w:r>
    </w:p>
    <w:p w:rsidR="2EF4A4D7" w:rsidP="2EC91D9F" w:rsidRDefault="2EF4A4D7" w14:paraId="5BB307B9" w14:textId="38390B26">
      <w:pPr>
        <w:pStyle w:val="Normal"/>
        <w:ind w:left="720" w:hanging="0" w:firstLine="720"/>
        <w:rPr>
          <w:rFonts w:ascii="Times New Roman" w:hAnsi="Times New Roman" w:cs="Times New Roman" w:asciiTheme="majorBidi" w:hAnsiTheme="majorBidi" w:cstheme="majorBidi"/>
        </w:rPr>
      </w:pPr>
      <w:r w:rsidRPr="2EC91D9F" w:rsidR="2EF4A4D7">
        <w:rPr>
          <w:rFonts w:ascii="Times New Roman" w:hAnsi="Times New Roman" w:cs="Times New Roman" w:asciiTheme="majorBidi" w:hAnsiTheme="majorBidi" w:cstheme="majorBidi"/>
        </w:rPr>
        <w:t>The Agate-Zornow House is in an historic district. Every 10 year or so they do an inventory of the historic</w:t>
      </w:r>
      <w:r w:rsidRPr="2EC91D9F" w:rsidR="53BA2232">
        <w:rPr>
          <w:rFonts w:ascii="Times New Roman" w:hAnsi="Times New Roman" w:cs="Times New Roman" w:asciiTheme="majorBidi" w:hAnsiTheme="majorBidi" w:cstheme="majorBidi"/>
        </w:rPr>
        <w:t xml:space="preserve"> houses to make sure they don’t change. We used pictures from different years in our slide show. This is how we know the house has stayed the same.</w:t>
      </w:r>
    </w:p>
    <w:p w:rsidR="000B2265" w:rsidP="00347587" w:rsidRDefault="000B2265" w14:paraId="49BFA51F" w14:textId="582E7857">
      <w:pPr>
        <w:ind w:left="720" w:hanging="720"/>
        <w:rPr>
          <w:rFonts w:asciiTheme="majorBidi" w:hAnsiTheme="majorBidi" w:cstheme="majorBidi"/>
        </w:rPr>
      </w:pPr>
    </w:p>
    <w:p w:rsidR="000B2265" w:rsidP="000B2265" w:rsidRDefault="000B2265" w14:paraId="09CB98E5" w14:textId="3E949D91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New York State</w:t>
      </w:r>
      <w:r w:rsidRPr="000B2265">
        <w:rPr>
          <w:rFonts w:asciiTheme="majorBidi" w:hAnsiTheme="majorBidi" w:cstheme="majorBidi"/>
          <w:i/>
          <w:iCs/>
        </w:rPr>
        <w:t>. Marriage License</w:t>
      </w:r>
      <w:r>
        <w:rPr>
          <w:rFonts w:asciiTheme="majorBidi" w:hAnsiTheme="majorBidi" w:cstheme="majorBidi"/>
        </w:rPr>
        <w:t>. New York State Department of Health, 1931.</w:t>
      </w:r>
    </w:p>
    <w:p w:rsidRPr="0044613C" w:rsidR="0044613C" w:rsidP="2EC91D9F" w:rsidRDefault="0044613C" w14:paraId="6771AF3C" w14:textId="2C09EDAE">
      <w:pPr>
        <w:ind w:left="720" w:hanging="0" w:firstLine="720"/>
        <w:rPr>
          <w:rFonts w:ascii="Times New Roman" w:hAnsi="Times New Roman" w:cs="Times New Roman" w:asciiTheme="majorBidi" w:hAnsiTheme="majorBidi" w:cstheme="majorBidi"/>
        </w:rPr>
      </w:pPr>
      <w:r w:rsidRPr="2EC91D9F" w:rsidR="0044613C">
        <w:rPr>
          <w:rFonts w:ascii="Times New Roman" w:hAnsi="Times New Roman" w:cs="Times New Roman" w:asciiTheme="majorBidi" w:hAnsiTheme="majorBidi" w:cstheme="majorBidi"/>
        </w:rPr>
        <w:t>The</w:t>
      </w:r>
      <w:r w:rsidRPr="2EC91D9F" w:rsidR="0044613C">
        <w:rPr>
          <w:rFonts w:ascii="Times New Roman" w:hAnsi="Times New Roman" w:cs="Times New Roman" w:asciiTheme="majorBidi" w:hAnsiTheme="majorBidi" w:cstheme="majorBidi"/>
        </w:rPr>
        <w:t xml:space="preserve"> marriage certificate of Theodore J. Zornow and Margaret E. Hutchinson. It is important because it shows how the bride and groom’s parents were connected in a way. Margaret’s father was Herbert J. Hutchinson, who was also an occupant that rented the house before Theodore J. Zornow bought the house. It showed the parents' names, so I knew that the wife was Hutchinson’s daughter. This was an important document for our research project.  </w:t>
      </w:r>
    </w:p>
    <w:p w:rsidR="000B2265" w:rsidP="000B2265" w:rsidRDefault="000B2265" w14:paraId="6EC0CA47" w14:textId="77777777">
      <w:pPr>
        <w:ind w:left="720" w:hanging="720"/>
        <w:rPr>
          <w:rFonts w:asciiTheme="majorBidi" w:hAnsiTheme="majorBidi" w:cstheme="majorBidi"/>
          <w:i/>
          <w:iCs/>
        </w:rPr>
      </w:pPr>
    </w:p>
    <w:p w:rsidR="000B2265" w:rsidP="3C245F54" w:rsidRDefault="000B2265" w14:paraId="48554CCE" w14:textId="124A3354">
      <w:pPr>
        <w:ind w:left="720" w:hanging="720"/>
        <w:rPr>
          <w:rFonts w:ascii="Times New Roman" w:hAnsi="Times New Roman" w:cs="Times New Roman" w:asciiTheme="majorBidi" w:hAnsiTheme="majorBidi" w:cstheme="majorBidi"/>
        </w:rPr>
      </w:pPr>
      <w:r w:rsidRPr="3C245F54" w:rsidR="000B2265">
        <w:rPr>
          <w:rFonts w:ascii="Times New Roman" w:hAnsi="Times New Roman" w:cs="Times New Roman" w:asciiTheme="majorBidi" w:hAnsiTheme="majorBidi" w:cstheme="majorBidi"/>
          <w:i w:val="1"/>
          <w:iCs w:val="1"/>
        </w:rPr>
        <w:t>Pittsford Village 1902</w:t>
      </w:r>
      <w:r w:rsidRPr="3C245F54" w:rsidR="000B2265">
        <w:rPr>
          <w:rFonts w:ascii="Times New Roman" w:hAnsi="Times New Roman" w:cs="Times New Roman" w:asciiTheme="majorBidi" w:hAnsiTheme="majorBidi" w:cstheme="majorBidi"/>
        </w:rPr>
        <w:t>. Map. Pittsford Historian’s Office. 1902.</w:t>
      </w:r>
    </w:p>
    <w:p w:rsidR="001722A5" w:rsidP="3C245F54" w:rsidRDefault="001722A5" w14:paraId="02F6D74F" w14:textId="002EA837">
      <w:pPr>
        <w:pStyle w:val="Normal"/>
        <w:ind w:left="720" w:hanging="0" w:firstLine="720"/>
        <w:rPr>
          <w:rFonts w:ascii="Times New Roman" w:hAnsi="Times New Roman" w:cs="Times New Roman" w:asciiTheme="majorBidi" w:hAnsiTheme="majorBidi" w:cstheme="majorBidi"/>
        </w:rPr>
      </w:pPr>
      <w:r w:rsidRPr="3C245F54" w:rsidR="07D518D9">
        <w:rPr>
          <w:rFonts w:ascii="Times New Roman" w:hAnsi="Times New Roman" w:cs="Times New Roman" w:asciiTheme="majorBidi" w:hAnsiTheme="majorBidi" w:cstheme="majorBidi"/>
        </w:rPr>
        <w:t xml:space="preserve">The map was helpful because it gave us a visual of where </w:t>
      </w:r>
      <w:r w:rsidRPr="3C245F54" w:rsidR="649D9094">
        <w:rPr>
          <w:rFonts w:ascii="Times New Roman" w:hAnsi="Times New Roman" w:cs="Times New Roman" w:asciiTheme="majorBidi" w:hAnsiTheme="majorBidi" w:cstheme="majorBidi"/>
        </w:rPr>
        <w:t>the property is</w:t>
      </w:r>
      <w:r w:rsidRPr="3C245F54" w:rsidR="07D518D9">
        <w:rPr>
          <w:rFonts w:ascii="Times New Roman" w:hAnsi="Times New Roman" w:cs="Times New Roman" w:asciiTheme="majorBidi" w:hAnsiTheme="majorBidi" w:cstheme="majorBidi"/>
        </w:rPr>
        <w:t xml:space="preserve"> in the villa</w:t>
      </w:r>
      <w:r w:rsidRPr="3C245F54" w:rsidR="710EED65">
        <w:rPr>
          <w:rFonts w:ascii="Times New Roman" w:hAnsi="Times New Roman" w:cs="Times New Roman" w:asciiTheme="majorBidi" w:hAnsiTheme="majorBidi" w:cstheme="majorBidi"/>
        </w:rPr>
        <w:t>ge of Pittsford.</w:t>
      </w:r>
      <w:r w:rsidRPr="3C245F54" w:rsidR="084C355A">
        <w:rPr>
          <w:rFonts w:ascii="Times New Roman" w:hAnsi="Times New Roman" w:cs="Times New Roman" w:asciiTheme="majorBidi" w:hAnsiTheme="majorBidi" w:cstheme="majorBidi"/>
        </w:rPr>
        <w:t xml:space="preserve"> We could see who lived on the neighboring </w:t>
      </w:r>
      <w:r w:rsidRPr="3C245F54" w:rsidR="03B2C51F">
        <w:rPr>
          <w:rFonts w:ascii="Times New Roman" w:hAnsi="Times New Roman" w:cs="Times New Roman" w:asciiTheme="majorBidi" w:hAnsiTheme="majorBidi" w:cstheme="majorBidi"/>
        </w:rPr>
        <w:t>properties. You also could s</w:t>
      </w:r>
      <w:r w:rsidRPr="3C245F54" w:rsidR="315F9F6D">
        <w:rPr>
          <w:rFonts w:ascii="Times New Roman" w:hAnsi="Times New Roman" w:cs="Times New Roman" w:asciiTheme="majorBidi" w:hAnsiTheme="majorBidi" w:cstheme="majorBidi"/>
        </w:rPr>
        <w:t>ee how close the property was to thee canal.</w:t>
      </w:r>
    </w:p>
    <w:p w:rsidR="3C245F54" w:rsidP="3C245F54" w:rsidRDefault="3C245F54" w14:paraId="19D229A1" w14:textId="624B90EB">
      <w:pPr>
        <w:pStyle w:val="Normal"/>
        <w:ind w:left="720" w:hanging="0" w:firstLine="720"/>
        <w:rPr>
          <w:rFonts w:ascii="Times New Roman" w:hAnsi="Times New Roman" w:cs="Times New Roman" w:asciiTheme="majorBidi" w:hAnsiTheme="majorBidi" w:cstheme="majorBidi"/>
        </w:rPr>
      </w:pPr>
    </w:p>
    <w:p w:rsidR="325BA5A0" w:rsidP="3C245F54" w:rsidRDefault="325BA5A0" w14:paraId="0D19FA98" w14:textId="2C123A9D">
      <w:pPr>
        <w:ind w:left="720" w:hanging="720"/>
        <w:rPr>
          <w:rFonts w:ascii="Times New Roman" w:hAnsi="Times New Roman" w:cs="Times New Roman" w:asciiTheme="majorBidi" w:hAnsiTheme="majorBidi" w:cstheme="majorBidi"/>
        </w:rPr>
      </w:pPr>
      <w:r w:rsidRPr="3C245F54" w:rsidR="325BA5A0">
        <w:rPr>
          <w:rFonts w:ascii="Times New Roman" w:hAnsi="Times New Roman" w:cs="Times New Roman" w:asciiTheme="majorBidi" w:hAnsiTheme="majorBidi" w:cstheme="majorBidi"/>
        </w:rPr>
        <w:t xml:space="preserve">Sears, Jack. </w:t>
      </w:r>
      <w:r w:rsidRPr="3C245F54" w:rsidR="325BA5A0">
        <w:rPr>
          <w:rFonts w:ascii="Times New Roman" w:hAnsi="Times New Roman" w:cs="Times New Roman" w:asciiTheme="majorBidi" w:hAnsiTheme="majorBidi" w:cstheme="majorBidi"/>
          <w:i w:val="1"/>
          <w:iCs w:val="1"/>
        </w:rPr>
        <w:t>Club Men of Rochester in Caricature</w:t>
      </w:r>
      <w:r w:rsidRPr="3C245F54" w:rsidR="325BA5A0">
        <w:rPr>
          <w:rFonts w:ascii="Times New Roman" w:hAnsi="Times New Roman" w:cs="Times New Roman" w:asciiTheme="majorBidi" w:hAnsiTheme="majorBidi" w:cstheme="majorBidi"/>
        </w:rPr>
        <w:t xml:space="preserve">. Roycrofters, 1914. Ancestry.com 2004. </w:t>
      </w:r>
    </w:p>
    <w:p w:rsidR="325BA5A0" w:rsidP="3C245F54" w:rsidRDefault="325BA5A0" w14:paraId="05BF6582" w14:textId="652507F5">
      <w:pPr>
        <w:pStyle w:val="Normal"/>
        <w:ind w:left="720" w:hanging="720"/>
      </w:pPr>
      <w:r w:rsidRPr="3C245F54" w:rsidR="325BA5A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https://www.ancestry.com/interactive/12094/dvm_LocHist002777-00002-1?backurl=&amp;ssrc=&amp;backlabel=Return</w:t>
      </w:r>
    </w:p>
    <w:p w:rsidR="325BA5A0" w:rsidP="3C245F54" w:rsidRDefault="325BA5A0" w14:paraId="67809C68" w14:textId="79C07502">
      <w:pPr>
        <w:pStyle w:val="Normal"/>
        <w:ind w:left="720" w:hanging="0" w:firstLine="720"/>
        <w:rPr>
          <w:rFonts w:ascii="Times New Roman" w:hAnsi="Times New Roman" w:cs="Times New Roman" w:asciiTheme="majorBidi" w:hAnsiTheme="majorBidi" w:cstheme="majorBidi"/>
        </w:rPr>
      </w:pPr>
      <w:r w:rsidRPr="3C245F54" w:rsidR="325BA5A0">
        <w:rPr>
          <w:rFonts w:ascii="Times New Roman" w:hAnsi="Times New Roman" w:cs="Times New Roman" w:asciiTheme="majorBidi" w:hAnsiTheme="majorBidi" w:cstheme="majorBidi"/>
        </w:rPr>
        <w:t xml:space="preserve">This book had a cartoon drawing of Charles Crandall, the architect of the house.  We did not find a picture of him, so we used this drawing to show our readers what he looks like. Since he is in this </w:t>
      </w:r>
      <w:proofErr w:type="gramStart"/>
      <w:r w:rsidRPr="3C245F54" w:rsidR="325BA5A0">
        <w:rPr>
          <w:rFonts w:ascii="Times New Roman" w:hAnsi="Times New Roman" w:cs="Times New Roman" w:asciiTheme="majorBidi" w:hAnsiTheme="majorBidi" w:cstheme="majorBidi"/>
        </w:rPr>
        <w:t>book</w:t>
      </w:r>
      <w:proofErr w:type="gramEnd"/>
      <w:r w:rsidRPr="3C245F54" w:rsidR="325BA5A0">
        <w:rPr>
          <w:rFonts w:ascii="Times New Roman" w:hAnsi="Times New Roman" w:cs="Times New Roman" w:asciiTheme="majorBidi" w:hAnsiTheme="majorBidi" w:cstheme="majorBidi"/>
        </w:rPr>
        <w:t xml:space="preserve"> we think he must have been famous.</w:t>
      </w:r>
    </w:p>
    <w:p w:rsidR="3C245F54" w:rsidP="3C245F54" w:rsidRDefault="3C245F54" w14:paraId="0C73EDC2" w14:textId="567E74A5">
      <w:pPr>
        <w:pStyle w:val="Normal"/>
        <w:ind w:left="720" w:hanging="0" w:firstLine="720"/>
        <w:rPr>
          <w:rFonts w:ascii="Times New Roman" w:hAnsi="Times New Roman" w:cs="Times New Roman" w:asciiTheme="majorBidi" w:hAnsiTheme="majorBidi" w:cstheme="majorBidi"/>
        </w:rPr>
      </w:pPr>
    </w:p>
    <w:p w:rsidR="001722A5" w:rsidP="000B2265" w:rsidRDefault="001722A5" w14:paraId="5797E86E" w14:textId="5CCF1065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Old House Web. </w:t>
      </w:r>
      <w:r w:rsidRPr="001722A5">
        <w:rPr>
          <w:rFonts w:asciiTheme="majorBidi" w:hAnsiTheme="majorBidi" w:cstheme="majorBidi"/>
          <w:i/>
          <w:iCs/>
        </w:rPr>
        <w:t>Queen Anne, 1880-1910</w:t>
      </w:r>
      <w:r>
        <w:rPr>
          <w:rFonts w:asciiTheme="majorBidi" w:hAnsiTheme="majorBidi" w:cstheme="majorBidi"/>
        </w:rPr>
        <w:t xml:space="preserve">. Old House Web, 2020. </w:t>
      </w:r>
    </w:p>
    <w:p w:rsidRPr="001722A5" w:rsidR="001722A5" w:rsidP="001722A5" w:rsidRDefault="001722A5" w14:paraId="48FACDD8" w14:textId="1A19F560">
      <w:pPr>
        <w:ind w:left="720" w:hanging="720"/>
        <w:rPr>
          <w:rFonts w:asciiTheme="majorBidi" w:hAnsiTheme="majorBidi" w:cstheme="majorBidi"/>
        </w:rPr>
      </w:pPr>
      <w:r w:rsidRPr="001722A5">
        <w:rPr>
          <w:rFonts w:asciiTheme="majorBidi" w:hAnsiTheme="majorBidi" w:cstheme="majorBidi"/>
        </w:rPr>
        <w:t>http://www.oldhouseweb.com/architecture-and-design/queen-anne-1880-1910-part-1.shtml</w:t>
      </w:r>
    </w:p>
    <w:p w:rsidR="001722A5" w:rsidP="3C245F54" w:rsidRDefault="001722A5" w14:paraId="0EB4DEAB" w14:textId="59950698">
      <w:pPr>
        <w:ind w:left="720" w:hanging="0" w:firstLine="720"/>
        <w:rPr>
          <w:rFonts w:ascii="Times New Roman" w:hAnsi="Times New Roman" w:cs="Times New Roman" w:asciiTheme="majorBidi" w:hAnsiTheme="majorBidi" w:cstheme="majorBidi"/>
        </w:rPr>
      </w:pPr>
      <w:r w:rsidRPr="3C245F54" w:rsidR="1369B646">
        <w:rPr>
          <w:rFonts w:ascii="Times New Roman" w:hAnsi="Times New Roman" w:cs="Times New Roman" w:asciiTheme="majorBidi" w:hAnsiTheme="majorBidi" w:cstheme="majorBidi"/>
        </w:rPr>
        <w:t>This website was helpful because</w:t>
      </w:r>
      <w:r w:rsidRPr="3C245F54" w:rsidR="377C8FB7">
        <w:rPr>
          <w:rFonts w:ascii="Times New Roman" w:hAnsi="Times New Roman" w:cs="Times New Roman" w:asciiTheme="majorBidi" w:hAnsiTheme="majorBidi" w:cstheme="majorBidi"/>
        </w:rPr>
        <w:t xml:space="preserve"> </w:t>
      </w:r>
      <w:r w:rsidRPr="3C245F54" w:rsidR="1369B646">
        <w:rPr>
          <w:rFonts w:ascii="Times New Roman" w:hAnsi="Times New Roman" w:cs="Times New Roman" w:asciiTheme="majorBidi" w:hAnsiTheme="majorBidi" w:cstheme="majorBidi"/>
        </w:rPr>
        <w:t>it gave us a visual</w:t>
      </w:r>
      <w:r w:rsidRPr="3C245F54" w:rsidR="59BF3E0C">
        <w:rPr>
          <w:rFonts w:ascii="Times New Roman" w:hAnsi="Times New Roman" w:cs="Times New Roman" w:asciiTheme="majorBidi" w:hAnsiTheme="majorBidi" w:cstheme="majorBidi"/>
        </w:rPr>
        <w:t xml:space="preserve"> and a </w:t>
      </w:r>
      <w:r w:rsidRPr="3C245F54" w:rsidR="59BF3E0C">
        <w:rPr>
          <w:rFonts w:ascii="Times New Roman" w:hAnsi="Times New Roman" w:cs="Times New Roman" w:asciiTheme="majorBidi" w:hAnsiTheme="majorBidi" w:cstheme="majorBidi"/>
        </w:rPr>
        <w:t xml:space="preserve">description </w:t>
      </w:r>
      <w:r w:rsidRPr="3C245F54" w:rsidR="0EA62380">
        <w:rPr>
          <w:rFonts w:ascii="Times New Roman" w:hAnsi="Times New Roman" w:cs="Times New Roman" w:asciiTheme="majorBidi" w:hAnsiTheme="majorBidi" w:cstheme="majorBidi"/>
        </w:rPr>
        <w:t xml:space="preserve">of </w:t>
      </w:r>
      <w:r w:rsidRPr="3C245F54" w:rsidR="59BF3E0C">
        <w:rPr>
          <w:rFonts w:ascii="Times New Roman" w:hAnsi="Times New Roman" w:cs="Times New Roman" w:asciiTheme="majorBidi" w:hAnsiTheme="majorBidi" w:cstheme="majorBidi"/>
        </w:rPr>
        <w:t>what the Queen Anne styl</w:t>
      </w:r>
      <w:r w:rsidRPr="3C245F54" w:rsidR="3BCAF0FF">
        <w:rPr>
          <w:rFonts w:ascii="Times New Roman" w:hAnsi="Times New Roman" w:cs="Times New Roman" w:asciiTheme="majorBidi" w:hAnsiTheme="majorBidi" w:cstheme="majorBidi"/>
        </w:rPr>
        <w:t>e looks like.</w:t>
      </w:r>
      <w:r w:rsidRPr="3C245F54" w:rsidR="00CACC74">
        <w:rPr>
          <w:rFonts w:ascii="Times New Roman" w:hAnsi="Times New Roman" w:cs="Times New Roman" w:asciiTheme="majorBidi" w:hAnsiTheme="majorBidi" w:cstheme="majorBidi"/>
        </w:rPr>
        <w:t xml:space="preserve"> Mayor Corby t</w:t>
      </w:r>
      <w:r w:rsidRPr="3C245F54" w:rsidR="7D98AB52">
        <w:rPr>
          <w:rFonts w:ascii="Times New Roman" w:hAnsi="Times New Roman" w:cs="Times New Roman" w:asciiTheme="majorBidi" w:hAnsiTheme="majorBidi" w:cstheme="majorBidi"/>
        </w:rPr>
        <w:t xml:space="preserve">old us the </w:t>
      </w:r>
      <w:r w:rsidRPr="3C245F54" w:rsidR="7D98AB52">
        <w:rPr>
          <w:rFonts w:ascii="Times New Roman" w:hAnsi="Times New Roman" w:cs="Times New Roman" w:asciiTheme="majorBidi" w:hAnsiTheme="majorBidi" w:cstheme="majorBidi"/>
        </w:rPr>
        <w:t>house</w:t>
      </w:r>
      <w:r w:rsidRPr="3C245F54" w:rsidR="7D98AB52">
        <w:rPr>
          <w:rFonts w:ascii="Times New Roman" w:hAnsi="Times New Roman" w:cs="Times New Roman" w:asciiTheme="majorBidi" w:hAnsiTheme="majorBidi" w:cstheme="majorBidi"/>
        </w:rPr>
        <w:t xml:space="preserve"> was a Queen Anne style.</w:t>
      </w:r>
      <w:r w:rsidRPr="3C245F54" w:rsidR="182343AB">
        <w:rPr>
          <w:rFonts w:ascii="Times New Roman" w:hAnsi="Times New Roman" w:cs="Times New Roman" w:asciiTheme="majorBidi" w:hAnsiTheme="majorBidi" w:cstheme="majorBidi"/>
        </w:rPr>
        <w:t xml:space="preserve"> We compared the pictures of the house with the </w:t>
      </w:r>
      <w:r w:rsidRPr="3C245F54" w:rsidR="24C0A6F3">
        <w:rPr>
          <w:rFonts w:ascii="Times New Roman" w:hAnsi="Times New Roman" w:cs="Times New Roman" w:asciiTheme="majorBidi" w:hAnsiTheme="majorBidi" w:cstheme="majorBidi"/>
        </w:rPr>
        <w:t>information</w:t>
      </w:r>
      <w:r w:rsidRPr="3C245F54" w:rsidR="182343AB">
        <w:rPr>
          <w:rFonts w:ascii="Times New Roman" w:hAnsi="Times New Roman" w:cs="Times New Roman" w:asciiTheme="majorBidi" w:hAnsiTheme="majorBidi" w:cstheme="majorBidi"/>
        </w:rPr>
        <w:t xml:space="preserve"> o</w:t>
      </w:r>
      <w:r w:rsidRPr="3C245F54" w:rsidR="6B8C47FF">
        <w:rPr>
          <w:rFonts w:ascii="Times New Roman" w:hAnsi="Times New Roman" w:cs="Times New Roman" w:asciiTheme="majorBidi" w:hAnsiTheme="majorBidi" w:cstheme="majorBidi"/>
        </w:rPr>
        <w:t>n</w:t>
      </w:r>
      <w:r w:rsidRPr="3C245F54" w:rsidR="182343AB">
        <w:rPr>
          <w:rFonts w:ascii="Times New Roman" w:hAnsi="Times New Roman" w:cs="Times New Roman" w:asciiTheme="majorBidi" w:hAnsiTheme="majorBidi" w:cstheme="majorBidi"/>
        </w:rPr>
        <w:t xml:space="preserve"> </w:t>
      </w:r>
      <w:r w:rsidRPr="3C245F54" w:rsidR="5E7489ED">
        <w:rPr>
          <w:rFonts w:ascii="Times New Roman" w:hAnsi="Times New Roman" w:cs="Times New Roman" w:asciiTheme="majorBidi" w:hAnsiTheme="majorBidi" w:cstheme="majorBidi"/>
        </w:rPr>
        <w:t>the website</w:t>
      </w:r>
      <w:r w:rsidRPr="3C245F54" w:rsidR="42899022">
        <w:rPr>
          <w:rFonts w:ascii="Times New Roman" w:hAnsi="Times New Roman" w:cs="Times New Roman" w:asciiTheme="majorBidi" w:hAnsiTheme="majorBidi" w:cstheme="majorBidi"/>
        </w:rPr>
        <w:t xml:space="preserve"> to find the Queen Anne style features of the Agate house.</w:t>
      </w:r>
    </w:p>
    <w:p w:rsidR="00347587" w:rsidP="3C245F54" w:rsidRDefault="00347587" w14:paraId="7E220B54" w14:textId="107BADE3">
      <w:pPr>
        <w:pStyle w:val="Normal"/>
        <w:ind w:left="720" w:hanging="720"/>
        <w:rPr>
          <w:rFonts w:ascii="Times New Roman" w:hAnsi="Times New Roman" w:cs="Times New Roman" w:asciiTheme="majorBidi" w:hAnsiTheme="majorBidi" w:cstheme="majorBidi"/>
          <w:highlight w:val="yellow"/>
        </w:rPr>
      </w:pPr>
    </w:p>
    <w:p w:rsidR="00347587" w:rsidP="00561F83" w:rsidRDefault="00347587" w14:paraId="1DD119C5" w14:textId="5698F685">
      <w:pPr>
        <w:ind w:left="720" w:hanging="720"/>
        <w:rPr>
          <w:rFonts w:asciiTheme="majorBidi" w:hAnsiTheme="majorBidi" w:cstheme="majorBidi"/>
        </w:rPr>
      </w:pPr>
      <w:r w:rsidRPr="00347587">
        <w:rPr>
          <w:rFonts w:asciiTheme="majorBidi" w:hAnsiTheme="majorBidi" w:cstheme="majorBidi"/>
          <w:b/>
          <w:bCs/>
        </w:rPr>
        <w:t>D</w:t>
      </w:r>
      <w:r w:rsidR="000B2265">
        <w:rPr>
          <w:rFonts w:asciiTheme="majorBidi" w:hAnsiTheme="majorBidi" w:cstheme="majorBidi"/>
          <w:b/>
          <w:bCs/>
        </w:rPr>
        <w:t>eeds</w:t>
      </w:r>
      <w:r>
        <w:rPr>
          <w:rFonts w:asciiTheme="majorBidi" w:hAnsiTheme="majorBidi" w:cstheme="majorBidi"/>
        </w:rPr>
        <w:t>:</w:t>
      </w:r>
    </w:p>
    <w:p w:rsidR="00561F83" w:rsidP="00561F83" w:rsidRDefault="00561F83" w14:paraId="47B2B049" w14:textId="7B198A07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New York. Monroe County. Pittsford. </w:t>
      </w:r>
      <w:r w:rsidR="00416490">
        <w:rPr>
          <w:rFonts w:asciiTheme="majorBidi" w:hAnsiTheme="majorBidi" w:cstheme="majorBidi"/>
          <w:i/>
          <w:iCs/>
        </w:rPr>
        <w:t>Deed</w:t>
      </w:r>
      <w:r w:rsidRPr="00561F83">
        <w:rPr>
          <w:rFonts w:asciiTheme="majorBidi" w:hAnsiTheme="majorBidi" w:cstheme="majorBidi"/>
          <w:i/>
          <w:iCs/>
        </w:rPr>
        <w:t xml:space="preserve"> for sale of land from Decker to Agate</w:t>
      </w:r>
      <w:r>
        <w:rPr>
          <w:rFonts w:asciiTheme="majorBidi" w:hAnsiTheme="majorBidi" w:cstheme="majorBidi"/>
        </w:rPr>
        <w:t>. Libre 1754, p. 249. Monroe County Clerk’s Office, 1863.</w:t>
      </w:r>
    </w:p>
    <w:p w:rsidR="00561F83" w:rsidP="00561F83" w:rsidRDefault="00561F83" w14:paraId="3311C1D5" w14:textId="4B45E7D6">
      <w:pPr>
        <w:ind w:left="720" w:hanging="720"/>
        <w:rPr>
          <w:rFonts w:asciiTheme="majorBidi" w:hAnsiTheme="majorBidi" w:cstheme="majorBidi"/>
        </w:rPr>
      </w:pPr>
    </w:p>
    <w:p w:rsidR="00561F83" w:rsidP="00561F83" w:rsidRDefault="00561F83" w14:paraId="53DBE651" w14:textId="52540A1F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New York. Monroe County. Pittsford. </w:t>
      </w:r>
      <w:r w:rsidRPr="00416490" w:rsidR="00270BCC">
        <w:rPr>
          <w:rFonts w:asciiTheme="majorBidi" w:hAnsiTheme="majorBidi" w:cstheme="majorBidi"/>
          <w:i/>
          <w:iCs/>
        </w:rPr>
        <w:t xml:space="preserve">Indenture </w:t>
      </w:r>
      <w:r w:rsidRPr="00416490" w:rsidR="00416490">
        <w:rPr>
          <w:rFonts w:asciiTheme="majorBidi" w:hAnsiTheme="majorBidi" w:cstheme="majorBidi"/>
          <w:i/>
          <w:iCs/>
        </w:rPr>
        <w:t>for land between Agate and Hutchinson</w:t>
      </w:r>
      <w:r w:rsidR="00416490">
        <w:rPr>
          <w:rFonts w:asciiTheme="majorBidi" w:hAnsiTheme="majorBidi" w:cstheme="majorBidi"/>
        </w:rPr>
        <w:t>. Libre 1978, p. 213. Monroe County Clerk’s Office, 1939.</w:t>
      </w:r>
    </w:p>
    <w:p w:rsidR="00416490" w:rsidP="00561F83" w:rsidRDefault="00416490" w14:paraId="44ADE81B" w14:textId="77777777">
      <w:pPr>
        <w:ind w:left="720" w:hanging="720"/>
        <w:rPr>
          <w:rFonts w:asciiTheme="majorBidi" w:hAnsiTheme="majorBidi" w:cstheme="majorBidi"/>
        </w:rPr>
      </w:pPr>
    </w:p>
    <w:p w:rsidR="00416490" w:rsidP="00561F83" w:rsidRDefault="00416490" w14:paraId="576D2605" w14:textId="50FE4D9C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New York. Monroe County. Pittsford. </w:t>
      </w:r>
      <w:r w:rsidRPr="00416490">
        <w:rPr>
          <w:rFonts w:asciiTheme="majorBidi" w:hAnsiTheme="majorBidi" w:cstheme="majorBidi"/>
          <w:i/>
          <w:iCs/>
        </w:rPr>
        <w:t>Deed for sale of land between Agate and Zornow</w:t>
      </w:r>
      <w:r>
        <w:rPr>
          <w:rFonts w:asciiTheme="majorBidi" w:hAnsiTheme="majorBidi" w:cstheme="majorBidi"/>
        </w:rPr>
        <w:t>. Libre 1994, p. 437. Monroe County Clerk’s Office, 1940.</w:t>
      </w:r>
    </w:p>
    <w:p w:rsidR="00416490" w:rsidP="00416490" w:rsidRDefault="00416490" w14:paraId="2CFE82DE" w14:textId="3AEF5185">
      <w:pPr>
        <w:ind w:left="720" w:hanging="720"/>
        <w:rPr>
          <w:rFonts w:asciiTheme="majorBidi" w:hAnsiTheme="majorBidi" w:cstheme="majorBidi"/>
        </w:rPr>
      </w:pPr>
    </w:p>
    <w:p w:rsidR="00416490" w:rsidP="32024E05" w:rsidRDefault="00416490" w14:paraId="0A17311D" w14:textId="1E7CBD5F">
      <w:pPr>
        <w:ind w:left="720" w:hanging="720"/>
        <w:rPr>
          <w:rFonts w:asciiTheme="majorBidi" w:hAnsiTheme="majorBidi" w:cstheme="majorBidi"/>
        </w:rPr>
      </w:pPr>
      <w:r w:rsidRPr="32024E05">
        <w:rPr>
          <w:rFonts w:asciiTheme="majorBidi" w:hAnsiTheme="majorBidi" w:cstheme="majorBidi"/>
        </w:rPr>
        <w:t xml:space="preserve">New York. Monroe County. Pittsford. </w:t>
      </w:r>
      <w:r w:rsidRPr="32024E05">
        <w:rPr>
          <w:rFonts w:asciiTheme="majorBidi" w:hAnsiTheme="majorBidi" w:cstheme="majorBidi"/>
          <w:i/>
          <w:iCs/>
        </w:rPr>
        <w:t>Deed for sale of land between Zornow and Miller</w:t>
      </w:r>
      <w:r w:rsidRPr="32024E05">
        <w:rPr>
          <w:rFonts w:asciiTheme="majorBidi" w:hAnsiTheme="majorBidi" w:cstheme="majorBidi"/>
        </w:rPr>
        <w:t>. Libre 9612, p. 635. Monr</w:t>
      </w:r>
      <w:r w:rsidRPr="32024E05" w:rsidR="31B4801E">
        <w:rPr>
          <w:rFonts w:asciiTheme="majorBidi" w:hAnsiTheme="majorBidi" w:cstheme="majorBidi"/>
        </w:rPr>
        <w:t>o</w:t>
      </w:r>
      <w:r w:rsidRPr="32024E05">
        <w:rPr>
          <w:rFonts w:asciiTheme="majorBidi" w:hAnsiTheme="majorBidi" w:cstheme="majorBidi"/>
        </w:rPr>
        <w:t>e County Clerk’s Office, 2002</w:t>
      </w:r>
    </w:p>
    <w:p w:rsidR="7A92AE97" w:rsidP="2EC91D9F" w:rsidRDefault="7A92AE97" w14:paraId="41363FBE" w14:textId="78AE34C1">
      <w:pPr>
        <w:ind w:left="720" w:firstLine="720"/>
        <w:rPr>
          <w:rFonts w:ascii="Times New Roman" w:hAnsi="Times New Roman" w:cs="Times New Roman" w:asciiTheme="majorBidi" w:hAnsiTheme="majorBidi" w:cstheme="majorBidi"/>
        </w:rPr>
      </w:pPr>
      <w:r w:rsidRPr="3C245F54" w:rsidR="4FFED849">
        <w:rPr>
          <w:rFonts w:ascii="Times New Roman" w:hAnsi="Times New Roman" w:cs="Times New Roman" w:asciiTheme="majorBidi" w:hAnsiTheme="majorBidi" w:cstheme="majorBidi"/>
        </w:rPr>
        <w:t>The</w:t>
      </w:r>
      <w:r w:rsidRPr="3C245F54" w:rsidR="2CF38A0E">
        <w:rPr>
          <w:rFonts w:ascii="Times New Roman" w:hAnsi="Times New Roman" w:cs="Times New Roman" w:asciiTheme="majorBidi" w:hAnsiTheme="majorBidi" w:cstheme="majorBidi"/>
        </w:rPr>
        <w:t>se</w:t>
      </w:r>
      <w:r w:rsidRPr="3C245F54" w:rsidR="4FFED849">
        <w:rPr>
          <w:rFonts w:ascii="Times New Roman" w:hAnsi="Times New Roman" w:cs="Times New Roman" w:asciiTheme="majorBidi" w:hAnsiTheme="majorBidi" w:cstheme="majorBidi"/>
        </w:rPr>
        <w:t xml:space="preserve"> deeds are helpful because the</w:t>
      </w:r>
      <w:r w:rsidRPr="3C245F54" w:rsidR="41EA35C1">
        <w:rPr>
          <w:rFonts w:ascii="Times New Roman" w:hAnsi="Times New Roman" w:cs="Times New Roman" w:asciiTheme="majorBidi" w:hAnsiTheme="majorBidi" w:cstheme="majorBidi"/>
        </w:rPr>
        <w:t xml:space="preserve">y </w:t>
      </w:r>
      <w:r w:rsidRPr="3C245F54" w:rsidR="434DB498">
        <w:rPr>
          <w:rFonts w:ascii="Times New Roman" w:hAnsi="Times New Roman" w:cs="Times New Roman" w:asciiTheme="majorBidi" w:hAnsiTheme="majorBidi" w:cstheme="majorBidi"/>
        </w:rPr>
        <w:t xml:space="preserve">give us important information about who bought the house, and who they </w:t>
      </w:r>
      <w:r w:rsidRPr="3C245F54" w:rsidR="4710B937">
        <w:rPr>
          <w:rFonts w:ascii="Times New Roman" w:hAnsi="Times New Roman" w:cs="Times New Roman" w:asciiTheme="majorBidi" w:hAnsiTheme="majorBidi" w:cstheme="majorBidi"/>
        </w:rPr>
        <w:t>bought it from.</w:t>
      </w:r>
      <w:r w:rsidRPr="3C245F54" w:rsidR="64FB1490">
        <w:rPr>
          <w:rFonts w:ascii="Times New Roman" w:hAnsi="Times New Roman" w:cs="Times New Roman" w:asciiTheme="majorBidi" w:hAnsiTheme="majorBidi" w:cstheme="majorBidi"/>
        </w:rPr>
        <w:t xml:space="preserve"> </w:t>
      </w:r>
      <w:r w:rsidRPr="3C245F54" w:rsidR="3D0E4A20">
        <w:rPr>
          <w:rFonts w:ascii="Times New Roman" w:hAnsi="Times New Roman" w:cs="Times New Roman" w:asciiTheme="majorBidi" w:hAnsiTheme="majorBidi" w:cstheme="majorBidi"/>
        </w:rPr>
        <w:t xml:space="preserve">That is how we could create the Sway showing all the people who owned the house. They also describe the </w:t>
      </w:r>
      <w:r w:rsidRPr="3C245F54" w:rsidR="7F1A3C68">
        <w:rPr>
          <w:rFonts w:ascii="Times New Roman" w:hAnsi="Times New Roman" w:cs="Times New Roman" w:asciiTheme="majorBidi" w:hAnsiTheme="majorBidi" w:cstheme="majorBidi"/>
        </w:rPr>
        <w:t>land,</w:t>
      </w:r>
      <w:r w:rsidRPr="3C245F54" w:rsidR="3D0E4A20">
        <w:rPr>
          <w:rFonts w:ascii="Times New Roman" w:hAnsi="Times New Roman" w:cs="Times New Roman" w:asciiTheme="majorBidi" w:hAnsiTheme="majorBidi" w:cstheme="majorBidi"/>
        </w:rPr>
        <w:t xml:space="preserve"> so we knew where it is and what is around it and different times.</w:t>
      </w:r>
    </w:p>
    <w:p w:rsidR="3D0E4A20" w:rsidP="2EC91D9F" w:rsidRDefault="3D0E4A20" w14:paraId="172B2177" w14:textId="1375E11F">
      <w:pPr>
        <w:pStyle w:val="Normal"/>
        <w:ind w:left="720" w:firstLine="720"/>
        <w:rPr>
          <w:rFonts w:ascii="Times New Roman" w:hAnsi="Times New Roman" w:cs="Times New Roman" w:asciiTheme="majorBidi" w:hAnsiTheme="majorBidi" w:cstheme="majorBidi"/>
        </w:rPr>
      </w:pPr>
      <w:r w:rsidRPr="2EC91D9F" w:rsidR="3D0E4A20">
        <w:rPr>
          <w:rFonts w:ascii="Times New Roman" w:hAnsi="Times New Roman" w:cs="Times New Roman" w:asciiTheme="majorBidi" w:hAnsiTheme="majorBidi" w:cstheme="majorBidi"/>
        </w:rPr>
        <w:t xml:space="preserve"> </w:t>
      </w:r>
    </w:p>
    <w:p w:rsidRPr="000B2265" w:rsidR="000B2265" w:rsidP="00416490" w:rsidRDefault="000B2265" w14:paraId="21F3D86E" w14:textId="77777777">
      <w:pPr>
        <w:ind w:left="720" w:hanging="720"/>
        <w:rPr>
          <w:rFonts w:asciiTheme="majorBidi" w:hAnsiTheme="majorBidi" w:cstheme="majorBidi"/>
          <w:b/>
          <w:bCs/>
        </w:rPr>
      </w:pPr>
      <w:r w:rsidRPr="000B2265">
        <w:rPr>
          <w:rFonts w:asciiTheme="majorBidi" w:hAnsiTheme="majorBidi" w:cstheme="majorBidi"/>
          <w:b/>
          <w:bCs/>
        </w:rPr>
        <w:t xml:space="preserve">Photographs of Previous Owners: </w:t>
      </w:r>
    </w:p>
    <w:p w:rsidRPr="001722A5" w:rsidR="001722A5" w:rsidP="00416490" w:rsidRDefault="001722A5" w14:paraId="02A05BFF" w14:textId="2F644D74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>John Agate.</w:t>
      </w:r>
      <w:r>
        <w:rPr>
          <w:rFonts w:asciiTheme="majorBidi" w:hAnsiTheme="majorBidi" w:cstheme="majorBidi"/>
        </w:rPr>
        <w:t xml:space="preserve"> Tin Type. Photography. Pittsford Historian’s Office.</w:t>
      </w:r>
    </w:p>
    <w:p w:rsidR="001722A5" w:rsidP="00416490" w:rsidRDefault="001722A5" w14:paraId="63BBBB33" w14:textId="77777777">
      <w:pPr>
        <w:ind w:left="720" w:hanging="720"/>
        <w:rPr>
          <w:rFonts w:asciiTheme="majorBidi" w:hAnsiTheme="majorBidi" w:cstheme="majorBidi"/>
          <w:i/>
          <w:iCs/>
        </w:rPr>
      </w:pPr>
    </w:p>
    <w:p w:rsidR="00F3300D" w:rsidP="00416490" w:rsidRDefault="00F3300D" w14:paraId="588396E8" w14:textId="77BBC424">
      <w:pPr>
        <w:ind w:left="720" w:hanging="720"/>
        <w:rPr>
          <w:rFonts w:asciiTheme="majorBidi" w:hAnsiTheme="majorBidi" w:cstheme="majorBidi"/>
        </w:rPr>
      </w:pPr>
      <w:r w:rsidRPr="000B2265">
        <w:rPr>
          <w:rFonts w:asciiTheme="majorBidi" w:hAnsiTheme="majorBidi" w:cstheme="majorBidi"/>
          <w:i/>
          <w:iCs/>
        </w:rPr>
        <w:t>Elroy Agate</w:t>
      </w:r>
      <w:r>
        <w:rPr>
          <w:rFonts w:asciiTheme="majorBidi" w:hAnsiTheme="majorBidi" w:cstheme="majorBidi"/>
        </w:rPr>
        <w:t>. Photograph</w:t>
      </w:r>
      <w:r w:rsidR="001722A5">
        <w:rPr>
          <w:rFonts w:asciiTheme="majorBidi" w:hAnsiTheme="majorBidi" w:cstheme="majorBidi"/>
        </w:rPr>
        <w:t>y</w:t>
      </w:r>
      <w:r>
        <w:rPr>
          <w:rFonts w:asciiTheme="majorBidi" w:hAnsiTheme="majorBidi" w:cstheme="majorBidi"/>
        </w:rPr>
        <w:t xml:space="preserve">. Pittsford Historian’s Office. </w:t>
      </w:r>
    </w:p>
    <w:p w:rsidR="000B2265" w:rsidP="00416490" w:rsidRDefault="000B2265" w14:paraId="5A66C992" w14:textId="344FC3DA">
      <w:pPr>
        <w:ind w:left="720" w:hanging="720"/>
        <w:rPr>
          <w:rFonts w:asciiTheme="majorBidi" w:hAnsiTheme="majorBidi" w:cstheme="majorBidi"/>
        </w:rPr>
      </w:pPr>
    </w:p>
    <w:p w:rsidR="000B2265" w:rsidP="00416490" w:rsidRDefault="000B2265" w14:paraId="7319458E" w14:textId="79609DEC">
      <w:pPr>
        <w:ind w:left="720" w:hanging="720"/>
        <w:rPr>
          <w:rFonts w:asciiTheme="majorBidi" w:hAnsiTheme="majorBidi" w:cstheme="majorBidi"/>
        </w:rPr>
      </w:pPr>
      <w:r w:rsidRPr="000B2265">
        <w:rPr>
          <w:rFonts w:asciiTheme="majorBidi" w:hAnsiTheme="majorBidi" w:cstheme="majorBidi"/>
          <w:i/>
          <w:iCs/>
        </w:rPr>
        <w:t>J. Herbert Hutchinson</w:t>
      </w:r>
      <w:r>
        <w:rPr>
          <w:rFonts w:asciiTheme="majorBidi" w:hAnsiTheme="majorBidi" w:cstheme="majorBidi"/>
        </w:rPr>
        <w:t>.  Photograph</w:t>
      </w:r>
      <w:r w:rsidR="001722A5">
        <w:rPr>
          <w:rFonts w:asciiTheme="majorBidi" w:hAnsiTheme="majorBidi" w:cstheme="majorBidi"/>
        </w:rPr>
        <w:t>y</w:t>
      </w:r>
      <w:r>
        <w:rPr>
          <w:rFonts w:asciiTheme="majorBidi" w:hAnsiTheme="majorBidi" w:cstheme="majorBidi"/>
        </w:rPr>
        <w:t>. Daniel Dowling family photo collection.</w:t>
      </w:r>
    </w:p>
    <w:p w:rsidR="00F3300D" w:rsidP="00416490" w:rsidRDefault="00F3300D" w14:paraId="492EA153" w14:textId="75456762">
      <w:pPr>
        <w:ind w:left="720" w:hanging="720"/>
        <w:rPr>
          <w:rFonts w:asciiTheme="majorBidi" w:hAnsiTheme="majorBidi" w:cstheme="majorBidi"/>
        </w:rPr>
      </w:pPr>
    </w:p>
    <w:p w:rsidR="000B2265" w:rsidP="000B2265" w:rsidRDefault="000B2265" w14:paraId="72CEF10B" w14:textId="32FB0AE7">
      <w:pPr>
        <w:ind w:left="720" w:hanging="720"/>
        <w:rPr>
          <w:rFonts w:asciiTheme="majorBidi" w:hAnsiTheme="majorBidi" w:cstheme="majorBidi"/>
        </w:rPr>
      </w:pPr>
      <w:r w:rsidRPr="00F3300D">
        <w:rPr>
          <w:rFonts w:asciiTheme="majorBidi" w:hAnsiTheme="majorBidi" w:cstheme="majorBidi"/>
          <w:i/>
          <w:iCs/>
        </w:rPr>
        <w:t>Theodore J. Zornow</w:t>
      </w:r>
      <w:r>
        <w:rPr>
          <w:rFonts w:asciiTheme="majorBidi" w:hAnsiTheme="majorBidi" w:cstheme="majorBidi"/>
        </w:rPr>
        <w:t>. Photograph</w:t>
      </w:r>
      <w:r w:rsidR="003C3E39">
        <w:rPr>
          <w:rFonts w:asciiTheme="majorBidi" w:hAnsiTheme="majorBidi" w:cstheme="majorBidi"/>
        </w:rPr>
        <w:t>y</w:t>
      </w:r>
      <w:r>
        <w:rPr>
          <w:rFonts w:asciiTheme="majorBidi" w:hAnsiTheme="majorBidi" w:cstheme="majorBidi"/>
        </w:rPr>
        <w:t xml:space="preserve">. </w:t>
      </w:r>
      <w:r w:rsidR="003C3E39">
        <w:rPr>
          <w:rFonts w:asciiTheme="majorBidi" w:hAnsiTheme="majorBidi" w:cstheme="majorBidi"/>
        </w:rPr>
        <w:t>Robert Corby family photo collection.</w:t>
      </w:r>
    </w:p>
    <w:p w:rsidR="00247845" w:rsidP="000B2265" w:rsidRDefault="00247845" w14:paraId="63DE072C" w14:textId="57C61938">
      <w:pPr>
        <w:ind w:left="720" w:hanging="720"/>
        <w:rPr>
          <w:rFonts w:asciiTheme="majorBidi" w:hAnsiTheme="majorBidi" w:cstheme="majorBidi"/>
        </w:rPr>
      </w:pPr>
    </w:p>
    <w:p w:rsidR="00247845" w:rsidP="000B2265" w:rsidRDefault="00247845" w14:paraId="65C26B4F" w14:textId="7F47E9BD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Theodore H. Zornow. Photography. </w:t>
      </w:r>
      <w:bookmarkStart w:name="_GoBack" w:id="0"/>
      <w:bookmarkEnd w:id="0"/>
    </w:p>
    <w:p w:rsidR="000B2265" w:rsidP="000B2265" w:rsidRDefault="000B2265" w14:paraId="7BEFC04A" w14:textId="37B0CAB9">
      <w:pPr>
        <w:ind w:left="720" w:hanging="720"/>
        <w:rPr>
          <w:rFonts w:asciiTheme="majorBidi" w:hAnsiTheme="majorBidi" w:cstheme="majorBidi"/>
        </w:rPr>
      </w:pPr>
    </w:p>
    <w:p w:rsidRPr="000B2265" w:rsidR="000B2265" w:rsidP="000B2265" w:rsidRDefault="000B2265" w14:paraId="145DEE28" w14:textId="693A7601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Miller Keith. </w:t>
      </w:r>
      <w:r w:rsidRPr="000B2265">
        <w:rPr>
          <w:rFonts w:asciiTheme="majorBidi" w:hAnsiTheme="majorBidi" w:cstheme="majorBidi"/>
          <w:i/>
          <w:iCs/>
        </w:rPr>
        <w:t>Selfie.</w:t>
      </w:r>
      <w:r>
        <w:rPr>
          <w:rFonts w:asciiTheme="majorBidi" w:hAnsiTheme="majorBidi" w:cstheme="majorBidi"/>
        </w:rPr>
        <w:t xml:space="preserve"> Photography.  Pittsford, New York, 5 June 2020.</w:t>
      </w:r>
    </w:p>
    <w:p w:rsidR="002B14E5" w:rsidP="00AC0EBF" w:rsidRDefault="002B14E5" w14:paraId="6AF809F4" w14:textId="77777777">
      <w:pPr>
        <w:ind w:left="720" w:hanging="720"/>
        <w:rPr>
          <w:rFonts w:asciiTheme="majorBidi" w:hAnsiTheme="majorBidi" w:cstheme="majorBidi"/>
        </w:rPr>
      </w:pPr>
    </w:p>
    <w:p w:rsidR="002264B5" w:rsidP="2EC91D9F" w:rsidRDefault="00AC0EBF" w14:paraId="2A809E14" w14:textId="5AF4589B">
      <w:pPr>
        <w:ind w:left="720" w:firstLine="720"/>
        <w:rPr>
          <w:rFonts w:ascii="Times New Roman" w:hAnsi="Times New Roman" w:cs="Times New Roman" w:asciiTheme="majorBidi" w:hAnsiTheme="majorBidi" w:cstheme="majorBidi"/>
        </w:rPr>
      </w:pPr>
      <w:r w:rsidRPr="2EC91D9F" w:rsidR="00AC0EBF">
        <w:rPr>
          <w:rFonts w:ascii="Times New Roman" w:hAnsi="Times New Roman" w:cs="Times New Roman" w:asciiTheme="majorBidi" w:hAnsiTheme="majorBidi" w:cstheme="majorBidi"/>
        </w:rPr>
        <w:t>We used the photos to give the people who visit our website an idea what the other owners of the house looked like.</w:t>
      </w:r>
    </w:p>
    <w:p w:rsidR="00F3300D" w:rsidP="00416490" w:rsidRDefault="00F3300D" w14:paraId="4729BB63" w14:textId="77777777">
      <w:pPr>
        <w:ind w:left="720" w:hanging="720"/>
        <w:rPr>
          <w:rFonts w:asciiTheme="majorBidi" w:hAnsiTheme="majorBidi" w:cstheme="majorBidi"/>
        </w:rPr>
      </w:pPr>
    </w:p>
    <w:p w:rsidR="000B2265" w:rsidP="00416490" w:rsidRDefault="000B2265" w14:paraId="2CEC3F13" w14:textId="77777777">
      <w:pPr>
        <w:ind w:left="720" w:hanging="720"/>
        <w:rPr>
          <w:rFonts w:asciiTheme="majorBidi" w:hAnsiTheme="majorBidi" w:cstheme="majorBidi"/>
        </w:rPr>
      </w:pPr>
      <w:r w:rsidRPr="000B2265">
        <w:rPr>
          <w:rFonts w:asciiTheme="majorBidi" w:hAnsiTheme="majorBidi" w:cstheme="majorBidi"/>
          <w:b/>
          <w:bCs/>
        </w:rPr>
        <w:t>House Photographs</w:t>
      </w:r>
      <w:r>
        <w:rPr>
          <w:rFonts w:asciiTheme="majorBidi" w:hAnsiTheme="majorBidi" w:cstheme="majorBidi"/>
        </w:rPr>
        <w:t xml:space="preserve">: </w:t>
      </w:r>
    </w:p>
    <w:p w:rsidR="00163C83" w:rsidP="00416490" w:rsidRDefault="00163C83" w14:paraId="52E92712" w14:textId="4C81DC46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Miller, Keith. </w:t>
      </w:r>
      <w:r w:rsidRPr="00163C83">
        <w:rPr>
          <w:rFonts w:asciiTheme="majorBidi" w:hAnsiTheme="majorBidi" w:cstheme="majorBidi"/>
          <w:i/>
          <w:iCs/>
        </w:rPr>
        <w:t>Interior photos of the house</w:t>
      </w:r>
      <w:r w:rsidR="00F3300D">
        <w:rPr>
          <w:rFonts w:asciiTheme="majorBidi" w:hAnsiTheme="majorBidi" w:cstheme="majorBidi"/>
          <w:i/>
          <w:iCs/>
        </w:rPr>
        <w:t xml:space="preserve">. </w:t>
      </w:r>
      <w:r w:rsidR="00F3300D">
        <w:rPr>
          <w:rFonts w:asciiTheme="majorBidi" w:hAnsiTheme="majorBidi" w:cstheme="majorBidi"/>
        </w:rPr>
        <w:t>Photography</w:t>
      </w:r>
      <w:r>
        <w:rPr>
          <w:rFonts w:asciiTheme="majorBidi" w:hAnsiTheme="majorBidi" w:cstheme="majorBidi"/>
        </w:rPr>
        <w:t>, Pittsford, New York.</w:t>
      </w:r>
      <w:r w:rsidR="00F3300D">
        <w:rPr>
          <w:rFonts w:asciiTheme="majorBidi" w:hAnsiTheme="majorBidi" w:cstheme="majorBidi"/>
        </w:rPr>
        <w:t xml:space="preserve"> 5 June 2020.</w:t>
      </w:r>
    </w:p>
    <w:p w:rsidRPr="00F3300D" w:rsidR="00F3300D" w:rsidP="000B2265" w:rsidRDefault="00F3300D" w14:paraId="2610A4F4" w14:textId="77777777">
      <w:pPr>
        <w:rPr>
          <w:rFonts w:asciiTheme="majorBidi" w:hAnsiTheme="majorBidi" w:cstheme="majorBidi"/>
        </w:rPr>
      </w:pPr>
    </w:p>
    <w:p w:rsidR="00347587" w:rsidP="3C245F54" w:rsidRDefault="00347587" w14:paraId="7EDCDBFD" w14:textId="4B62E4C2">
      <w:pPr>
        <w:ind w:left="720" w:hanging="720"/>
        <w:rPr>
          <w:rFonts w:ascii="Times New Roman" w:hAnsi="Times New Roman" w:cs="Times New Roman" w:asciiTheme="majorBidi" w:hAnsiTheme="majorBidi" w:cstheme="majorBidi"/>
        </w:rPr>
      </w:pPr>
      <w:proofErr w:type="spellStart"/>
      <w:r w:rsidRPr="3C245F54" w:rsidR="00347587">
        <w:rPr>
          <w:rFonts w:ascii="Times New Roman" w:hAnsi="Times New Roman" w:cs="Times New Roman" w:asciiTheme="majorBidi" w:hAnsiTheme="majorBidi" w:cstheme="majorBidi"/>
        </w:rPr>
        <w:t>Schubmehl</w:t>
      </w:r>
      <w:proofErr w:type="spellEnd"/>
      <w:r w:rsidRPr="3C245F54" w:rsidR="00347587">
        <w:rPr>
          <w:rFonts w:ascii="Times New Roman" w:hAnsi="Times New Roman" w:cs="Times New Roman" w:asciiTheme="majorBidi" w:hAnsiTheme="majorBidi" w:cstheme="majorBidi"/>
        </w:rPr>
        <w:t xml:space="preserve">, Waylon. </w:t>
      </w:r>
      <w:r w:rsidRPr="3C245F54" w:rsidR="00347587">
        <w:rPr>
          <w:rFonts w:ascii="Times New Roman" w:hAnsi="Times New Roman" w:cs="Times New Roman" w:asciiTheme="majorBidi" w:hAnsiTheme="majorBidi" w:cstheme="majorBidi"/>
          <w:i w:val="1"/>
          <w:iCs w:val="1"/>
        </w:rPr>
        <w:t>Exterior photos of the house</w:t>
      </w:r>
      <w:r w:rsidRPr="3C245F54" w:rsidR="00347587">
        <w:rPr>
          <w:rFonts w:ascii="Times New Roman" w:hAnsi="Times New Roman" w:cs="Times New Roman" w:asciiTheme="majorBidi" w:hAnsiTheme="majorBidi" w:cstheme="majorBidi"/>
        </w:rPr>
        <w:t xml:space="preserve">. </w:t>
      </w:r>
      <w:r w:rsidRPr="3C245F54" w:rsidR="00F3300D">
        <w:rPr>
          <w:rFonts w:ascii="Times New Roman" w:hAnsi="Times New Roman" w:cs="Times New Roman" w:asciiTheme="majorBidi" w:hAnsiTheme="majorBidi" w:cstheme="majorBidi"/>
        </w:rPr>
        <w:t>P</w:t>
      </w:r>
      <w:r w:rsidRPr="3C245F54" w:rsidR="00347587">
        <w:rPr>
          <w:rFonts w:ascii="Times New Roman" w:hAnsi="Times New Roman" w:cs="Times New Roman" w:asciiTheme="majorBidi" w:hAnsiTheme="majorBidi" w:cstheme="majorBidi"/>
        </w:rPr>
        <w:t xml:space="preserve">hotography, Pittsford, New York. </w:t>
      </w:r>
      <w:r w:rsidRPr="3C245F54" w:rsidR="00F3300D">
        <w:rPr>
          <w:rFonts w:ascii="Times New Roman" w:hAnsi="Times New Roman" w:cs="Times New Roman" w:asciiTheme="majorBidi" w:hAnsiTheme="majorBidi" w:cstheme="majorBidi"/>
        </w:rPr>
        <w:t>20 May 2020.</w:t>
      </w:r>
    </w:p>
    <w:p w:rsidR="00416490" w:rsidP="3C245F54" w:rsidRDefault="00416490" w14:paraId="2B6BD97D" w14:textId="32FCA6E4">
      <w:pPr>
        <w:ind w:left="720" w:hanging="0" w:firstLine="720"/>
        <w:rPr>
          <w:rFonts w:ascii="Times New Roman" w:hAnsi="Times New Roman" w:cs="Times New Roman" w:asciiTheme="majorBidi" w:hAnsiTheme="majorBidi" w:cstheme="majorBidi"/>
        </w:rPr>
      </w:pPr>
      <w:r w:rsidRPr="3C245F54" w:rsidR="286DC2A4">
        <w:rPr>
          <w:rFonts w:ascii="Times New Roman" w:hAnsi="Times New Roman" w:cs="Times New Roman" w:asciiTheme="majorBidi" w:hAnsiTheme="majorBidi" w:cstheme="majorBidi"/>
        </w:rPr>
        <w:t>The pictures of the house</w:t>
      </w:r>
      <w:r w:rsidRPr="3C245F54" w:rsidR="455FFB40">
        <w:rPr>
          <w:rFonts w:ascii="Times New Roman" w:hAnsi="Times New Roman" w:cs="Times New Roman" w:asciiTheme="majorBidi" w:hAnsiTheme="majorBidi" w:cstheme="majorBidi"/>
        </w:rPr>
        <w:t xml:space="preserve"> helped</w:t>
      </w:r>
      <w:r w:rsidRPr="3C245F54" w:rsidR="455FFB40">
        <w:rPr>
          <w:rFonts w:ascii="Times New Roman" w:hAnsi="Times New Roman" w:cs="Times New Roman" w:asciiTheme="majorBidi" w:hAnsiTheme="majorBidi" w:cstheme="majorBidi"/>
        </w:rPr>
        <w:t xml:space="preserve"> us</w:t>
      </w:r>
      <w:r w:rsidRPr="3C245F54" w:rsidR="558B5586">
        <w:rPr>
          <w:rFonts w:ascii="Times New Roman" w:hAnsi="Times New Roman" w:cs="Times New Roman" w:asciiTheme="majorBidi" w:hAnsiTheme="majorBidi" w:cstheme="majorBidi"/>
        </w:rPr>
        <w:t xml:space="preserve"> because they showed the different features of </w:t>
      </w:r>
      <w:r w:rsidRPr="3C245F54" w:rsidR="558B5586">
        <w:rPr>
          <w:rFonts w:ascii="Times New Roman" w:hAnsi="Times New Roman" w:cs="Times New Roman" w:asciiTheme="majorBidi" w:hAnsiTheme="majorBidi" w:cstheme="majorBidi"/>
        </w:rPr>
        <w:t>the</w:t>
      </w:r>
      <w:r w:rsidRPr="3C245F54" w:rsidR="558B5586">
        <w:rPr>
          <w:rFonts w:ascii="Times New Roman" w:hAnsi="Times New Roman" w:cs="Times New Roman" w:asciiTheme="majorBidi" w:hAnsiTheme="majorBidi" w:cstheme="majorBidi"/>
        </w:rPr>
        <w:t xml:space="preserve"> Queen Anne</w:t>
      </w:r>
      <w:r w:rsidRPr="3C245F54" w:rsidR="455FFB40">
        <w:rPr>
          <w:rFonts w:ascii="Times New Roman" w:hAnsi="Times New Roman" w:cs="Times New Roman" w:asciiTheme="majorBidi" w:hAnsiTheme="majorBidi" w:cstheme="majorBidi"/>
        </w:rPr>
        <w:t xml:space="preserve"> </w:t>
      </w:r>
      <w:r w:rsidRPr="3C245F54" w:rsidR="58DA950C">
        <w:rPr>
          <w:rFonts w:ascii="Times New Roman" w:hAnsi="Times New Roman" w:cs="Times New Roman" w:asciiTheme="majorBidi" w:hAnsiTheme="majorBidi" w:cstheme="majorBidi"/>
        </w:rPr>
        <w:t>style</w:t>
      </w:r>
      <w:r w:rsidRPr="3C245F54" w:rsidR="11C04F05">
        <w:rPr>
          <w:rFonts w:ascii="Times New Roman" w:hAnsi="Times New Roman" w:cs="Times New Roman" w:asciiTheme="majorBidi" w:hAnsiTheme="majorBidi" w:cstheme="majorBidi"/>
        </w:rPr>
        <w:t>. The picture</w:t>
      </w:r>
      <w:r w:rsidRPr="3C245F54" w:rsidR="36D64228">
        <w:rPr>
          <w:rFonts w:ascii="Times New Roman" w:hAnsi="Times New Roman" w:cs="Times New Roman" w:asciiTheme="majorBidi" w:hAnsiTheme="majorBidi" w:cstheme="majorBidi"/>
        </w:rPr>
        <w:t>s also helped since we were not able to take a field trip to the house.</w:t>
      </w:r>
    </w:p>
    <w:p w:rsidR="000B2265" w:rsidP="00416490" w:rsidRDefault="000B2265" w14:paraId="5A152BEC" w14:textId="77777777">
      <w:pPr>
        <w:ind w:left="720" w:hanging="720"/>
        <w:rPr>
          <w:rFonts w:asciiTheme="majorBidi" w:hAnsiTheme="majorBidi" w:cstheme="majorBidi"/>
        </w:rPr>
      </w:pPr>
    </w:p>
    <w:p w:rsidRPr="00F3300D" w:rsidR="000B2265" w:rsidRDefault="000B2265" w14:paraId="45362974" w14:textId="77777777">
      <w:pPr>
        <w:ind w:left="720" w:hanging="720"/>
        <w:rPr>
          <w:rFonts w:asciiTheme="majorBidi" w:hAnsiTheme="majorBidi" w:cstheme="majorBidi"/>
        </w:rPr>
      </w:pPr>
    </w:p>
    <w:sectPr w:rsidRPr="00F3300D" w:rsidR="000B2265" w:rsidSect="009C1E0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83"/>
    <w:rsid w:val="000B2265"/>
    <w:rsid w:val="00163C83"/>
    <w:rsid w:val="001722A5"/>
    <w:rsid w:val="001A716B"/>
    <w:rsid w:val="002264B5"/>
    <w:rsid w:val="00247845"/>
    <w:rsid w:val="00270BCC"/>
    <w:rsid w:val="002B14E5"/>
    <w:rsid w:val="00347587"/>
    <w:rsid w:val="003C3E39"/>
    <w:rsid w:val="00416490"/>
    <w:rsid w:val="0044613C"/>
    <w:rsid w:val="004E4197"/>
    <w:rsid w:val="0053127B"/>
    <w:rsid w:val="00561F83"/>
    <w:rsid w:val="007D7905"/>
    <w:rsid w:val="007ED227"/>
    <w:rsid w:val="009C1E06"/>
    <w:rsid w:val="00AC0EBF"/>
    <w:rsid w:val="00AF2C37"/>
    <w:rsid w:val="00B37E8F"/>
    <w:rsid w:val="00BC2A19"/>
    <w:rsid w:val="00CACC74"/>
    <w:rsid w:val="00F3300D"/>
    <w:rsid w:val="03B2C51F"/>
    <w:rsid w:val="04354DE8"/>
    <w:rsid w:val="07D518D9"/>
    <w:rsid w:val="07EC94C1"/>
    <w:rsid w:val="084C355A"/>
    <w:rsid w:val="08536219"/>
    <w:rsid w:val="0A5EACC2"/>
    <w:rsid w:val="0B985503"/>
    <w:rsid w:val="0D941105"/>
    <w:rsid w:val="0E6EED0D"/>
    <w:rsid w:val="0EA62380"/>
    <w:rsid w:val="0EF179EC"/>
    <w:rsid w:val="0FF11AE1"/>
    <w:rsid w:val="0FFDD13F"/>
    <w:rsid w:val="11C04F05"/>
    <w:rsid w:val="12EAFA6C"/>
    <w:rsid w:val="1369B646"/>
    <w:rsid w:val="1401C56D"/>
    <w:rsid w:val="1756F7D8"/>
    <w:rsid w:val="17B048D5"/>
    <w:rsid w:val="182343AB"/>
    <w:rsid w:val="192C9746"/>
    <w:rsid w:val="1B414906"/>
    <w:rsid w:val="1D1A2C62"/>
    <w:rsid w:val="21C8EF5C"/>
    <w:rsid w:val="242C4D57"/>
    <w:rsid w:val="244D4F11"/>
    <w:rsid w:val="24C0A6F3"/>
    <w:rsid w:val="24FBA76E"/>
    <w:rsid w:val="25419F94"/>
    <w:rsid w:val="25FFB0A3"/>
    <w:rsid w:val="27533DAB"/>
    <w:rsid w:val="27F4B935"/>
    <w:rsid w:val="286DC2A4"/>
    <w:rsid w:val="286EFFD3"/>
    <w:rsid w:val="2A1E3E23"/>
    <w:rsid w:val="2B815235"/>
    <w:rsid w:val="2CDEE6D0"/>
    <w:rsid w:val="2CF38A0E"/>
    <w:rsid w:val="2D031445"/>
    <w:rsid w:val="2DB488B2"/>
    <w:rsid w:val="2E74E417"/>
    <w:rsid w:val="2EC91D9F"/>
    <w:rsid w:val="2EF4A4D7"/>
    <w:rsid w:val="315F9F6D"/>
    <w:rsid w:val="31B4801E"/>
    <w:rsid w:val="32024E05"/>
    <w:rsid w:val="325BA5A0"/>
    <w:rsid w:val="367ED91A"/>
    <w:rsid w:val="36D64228"/>
    <w:rsid w:val="36DD8382"/>
    <w:rsid w:val="377C8FB7"/>
    <w:rsid w:val="393569A0"/>
    <w:rsid w:val="39EE2D8A"/>
    <w:rsid w:val="3ACE202D"/>
    <w:rsid w:val="3B5C8E57"/>
    <w:rsid w:val="3B9FC4BF"/>
    <w:rsid w:val="3BCAF0FF"/>
    <w:rsid w:val="3C245F54"/>
    <w:rsid w:val="3D0E4A20"/>
    <w:rsid w:val="3D98A494"/>
    <w:rsid w:val="3F1531AC"/>
    <w:rsid w:val="3F95968A"/>
    <w:rsid w:val="40BCEF20"/>
    <w:rsid w:val="41EA35C1"/>
    <w:rsid w:val="42899022"/>
    <w:rsid w:val="434DB498"/>
    <w:rsid w:val="455FFB40"/>
    <w:rsid w:val="466D1AEF"/>
    <w:rsid w:val="46969795"/>
    <w:rsid w:val="4710B937"/>
    <w:rsid w:val="4722C0C9"/>
    <w:rsid w:val="47DFAD3F"/>
    <w:rsid w:val="48664369"/>
    <w:rsid w:val="4C6224D7"/>
    <w:rsid w:val="4CDF66EA"/>
    <w:rsid w:val="4DC240A9"/>
    <w:rsid w:val="4FFED849"/>
    <w:rsid w:val="51440B3C"/>
    <w:rsid w:val="5295B225"/>
    <w:rsid w:val="53BA2232"/>
    <w:rsid w:val="558B5586"/>
    <w:rsid w:val="55DBC00C"/>
    <w:rsid w:val="58025631"/>
    <w:rsid w:val="58DA950C"/>
    <w:rsid w:val="59BF3E0C"/>
    <w:rsid w:val="5B4D1BF2"/>
    <w:rsid w:val="5E6D3F95"/>
    <w:rsid w:val="5E7489ED"/>
    <w:rsid w:val="603F114C"/>
    <w:rsid w:val="6051DFD3"/>
    <w:rsid w:val="61CF895D"/>
    <w:rsid w:val="62B1C311"/>
    <w:rsid w:val="6488EC9E"/>
    <w:rsid w:val="649D9094"/>
    <w:rsid w:val="64FB1490"/>
    <w:rsid w:val="672DC7EB"/>
    <w:rsid w:val="674DC9B3"/>
    <w:rsid w:val="67E41B0A"/>
    <w:rsid w:val="69008EF2"/>
    <w:rsid w:val="6A440347"/>
    <w:rsid w:val="6A62D1B0"/>
    <w:rsid w:val="6B8AC741"/>
    <w:rsid w:val="6B8C47FF"/>
    <w:rsid w:val="6C84B829"/>
    <w:rsid w:val="6CE63146"/>
    <w:rsid w:val="6D8FD274"/>
    <w:rsid w:val="710EED65"/>
    <w:rsid w:val="7149E0BA"/>
    <w:rsid w:val="716C6A08"/>
    <w:rsid w:val="7344B4ED"/>
    <w:rsid w:val="74E2FCDA"/>
    <w:rsid w:val="79BA6959"/>
    <w:rsid w:val="79F2E0E9"/>
    <w:rsid w:val="7A92AE97"/>
    <w:rsid w:val="7C7062F0"/>
    <w:rsid w:val="7CDD092F"/>
    <w:rsid w:val="7D98AB52"/>
    <w:rsid w:val="7F1A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82036"/>
  <w15:chartTrackingRefBased/>
  <w15:docId w15:val="{E29317A6-7FB9-46D2-B2A7-F586C18F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22A5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2A5"/>
    <w:rPr>
      <w:color w:val="0000FF"/>
      <w:u w:val="single"/>
    </w:rPr>
  </w:style>
  <w:style w:type="paragraph" w:styleId="paragraph" w:customStyle="1">
    <w:name w:val="paragraph"/>
    <w:basedOn w:val="Normal"/>
    <w:rsid w:val="0044613C"/>
    <w:pPr>
      <w:spacing w:before="100" w:beforeAutospacing="1" w:after="100" w:afterAutospacing="1"/>
    </w:pPr>
  </w:style>
  <w:style w:type="character" w:styleId="eop" w:customStyle="1">
    <w:name w:val="eop"/>
    <w:basedOn w:val="DefaultParagraphFont"/>
    <w:rsid w:val="0044613C"/>
  </w:style>
  <w:style w:type="character" w:styleId="normaltextrun" w:customStyle="1">
    <w:name w:val="normaltextrun"/>
    <w:basedOn w:val="DefaultParagraphFont"/>
    <w:rsid w:val="0044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8F45C3E84CE42AC2C88EE854205A5" ma:contentTypeVersion="10" ma:contentTypeDescription="Create a new document." ma:contentTypeScope="" ma:versionID="eacb7d21800a14f349362a7ecf1a7c3c">
  <xsd:schema xmlns:xsd="http://www.w3.org/2001/XMLSchema" xmlns:xs="http://www.w3.org/2001/XMLSchema" xmlns:p="http://schemas.microsoft.com/office/2006/metadata/properties" xmlns:ns2="232cefaf-72ec-4525-9c39-e994cc52f8b1" targetNamespace="http://schemas.microsoft.com/office/2006/metadata/properties" ma:root="true" ma:fieldsID="c7e18715a5085e8285ddb29ece96ed28" ns2:_="">
    <xsd:import namespace="232cefaf-72ec-4525-9c39-e994cc52f8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cefaf-72ec-4525-9c39-e994cc52f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EFE6D-2967-46C5-961D-F7A93FB3A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775260-BA3B-4F17-B964-FF6E86FFD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677FC-B48B-4A72-A9B9-1636138AC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cefaf-72ec-4525-9c39-e994cc52f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TONI STEVENS-OLIVER</dc:creator>
  <keywords/>
  <dc:description/>
  <lastModifiedBy>TONI STEVENS-OLIVER</lastModifiedBy>
  <revision>13</revision>
  <dcterms:created xsi:type="dcterms:W3CDTF">2020-06-04T12:52:00.0000000Z</dcterms:created>
  <dcterms:modified xsi:type="dcterms:W3CDTF">2020-06-12T11:54:33.8127944Z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0x0101007828F45C3E84CE42AC2C88EE854205A5</vt:lpwstr>
  </property>
</Properties>
</file>